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AB" w:rsidRPr="005E6AAB" w:rsidRDefault="005E6AAB" w:rsidP="005E6AA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bookmarkEnd w:id="0"/>
      <w:r w:rsidRPr="005E6AAB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федерального государственного образовательного стандарта дошкольного образования (с изменениями на 21 января 2019 года)</w:t>
      </w:r>
    </w:p>
    <w:p w:rsidR="005E6AAB" w:rsidRPr="005E6AAB" w:rsidRDefault="005E6AAB" w:rsidP="005E6AAB">
      <w:pPr>
        <w:shd w:val="clear" w:color="auto" w:fill="FFFFFF"/>
        <w:spacing w:before="153" w:after="77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E6AA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ОБРАЗОВАНИЯ И НАУКИ РОССИЙСКОЙ ФЕДЕРАЦИИ</w:t>
      </w:r>
    </w:p>
    <w:p w:rsidR="005E6AAB" w:rsidRPr="005E6AAB" w:rsidRDefault="005E6AAB" w:rsidP="005E6AA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E6AA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ПРИКАЗ</w:t>
      </w:r>
    </w:p>
    <w:p w:rsidR="005E6AAB" w:rsidRPr="005E6AAB" w:rsidRDefault="005E6AAB" w:rsidP="005E6AA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E6AA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17 октября 2013 года N 1155</w:t>
      </w:r>
    </w:p>
    <w:p w:rsidR="005E6AAB" w:rsidRPr="005E6AAB" w:rsidRDefault="005E6AAB" w:rsidP="005E6AA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E6AA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утверждении федерального государственного образовательного стандарта дошкольного образования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21 января 2019 года)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Документ с изменениями,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внесенными: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приказом</w:t>
        </w:r>
        <w:proofErr w:type="gramEnd"/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</w:t>
        </w:r>
        <w:proofErr w:type="spellStart"/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Минпросвещения</w:t>
        </w:r>
        <w:proofErr w:type="spellEnd"/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России от 21 января 2019 года N 31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5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пунктом 6 части 1 статьи 6 Федерального закона от 29 декабря 2012 года N 273-ФЗ "Об образовании в Российской Федерации"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ст.2326; N 30, ст.4036), </w:t>
      </w:r>
      <w:hyperlink r:id="rId6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подпунктом 5.2.41 Положения о Министерстве образования и науки Российской Федерации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7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3 июня 2013 года N 466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2013, N 23, ст.2923; N 33, ст.4386; N 37, ст.4702), </w:t>
      </w:r>
      <w:hyperlink r:id="rId8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пунктом 7 Правил разработки, утверждения федеральных государственных образовательных стандартов и внесения в них изменений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9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5 августа 2013 года N 661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2013, N 33, ст.4377),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Признать утратившими силу приказы Министерства образования и науки Российской Федерации: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от 23 ноября 2009 года N 655 "Об утверждении и введении в действие федеральных государственных требований к структуре основной общеобразовательной программы </w:t>
        </w:r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дошкольного образования"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8 февраля 2010 года, регистрационный N 16299);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20 июля 2011 года N 2151 "Об утверждении федеральных государственных требований к условиям реализации основной общеобразовательной программы дошкольного образования"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14 ноября 2011 года, регистрационный N 22303).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Настоящий приказ вступает в силу с 1 января 2014 года.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Д.Ливанов</w:t>
      </w:r>
      <w:proofErr w:type="spellEnd"/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14 ноября 2013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года,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30384</w:t>
      </w:r>
    </w:p>
    <w:p w:rsidR="005E6AAB" w:rsidRPr="005E6AAB" w:rsidRDefault="005E6AAB" w:rsidP="005E6AAB">
      <w:pPr>
        <w:shd w:val="clear" w:color="auto" w:fill="FFFFFF"/>
        <w:spacing w:before="383" w:after="23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E6AA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Федеральный государственный образовательный стандарт дошкольного образования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21 января 2019 года)</w:t>
      </w:r>
    </w:p>
    <w:p w:rsidR="005E6AAB" w:rsidRPr="005E6AAB" w:rsidRDefault="005E6AAB" w:rsidP="005E6AAB">
      <w:pPr>
        <w:shd w:val="clear" w:color="auto" w:fill="FFFFFF"/>
        <w:spacing w:before="383" w:after="23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E6A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Стандарт разработан на основе </w:t>
      </w:r>
      <w:hyperlink r:id="rId12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Конституции Российской Федерации</w:t>
        </w:r>
      </w:hyperlink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15" name="AutoShape 1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5C4F9" id="AutoShape 1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законодательства Российской Федерации и с учётом </w:t>
      </w:r>
      <w:hyperlink r:id="rId13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Конвенции ООН о правах ребенка</w:t>
        </w:r>
      </w:hyperlink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4" name="AutoShape 2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CC28EE" id="AutoShape 2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XrUrCmMDAAC3&#10;BgAADgAAAAAAAAAAAAAAAAAuAgAAZHJzL2Uyb0RvYy54bWxQSwECLQAUAAYACAAAACEAErsFm9wA&#10;AAADAQAADwAAAAAAAAAAAAAAAAC9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основе которых заложены следующие осн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овные принципы6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13" name="AutoShape 3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64A88" id="AutoShape 3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самоценности</w:t>
      </w:r>
      <w:proofErr w:type="spell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детства как важного этапа в общем развитии человека, </w:t>
      </w:r>
      <w:proofErr w:type="spell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самоценность</w:t>
      </w:r>
      <w:proofErr w:type="spell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уважение личности ребенка;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В Стандарте учитываются: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возможности освоения ребенком Программы на разных этапах ее реализации.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Основные принципы дошкольного образования: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поддержка инициативы детей в различных видах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сотрудничество Организации с семьей;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приобщение детей к социокультурным нормам, традициям семьи, общества и государства;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учет этнокультурной ситуации развития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Стандарт направлен на достижение следующих целей: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повышение социального статуса дошкольного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Стандарт направлен на решение следующих задач: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принятых в обществе правил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норм поведения в интересах человека, семьи, общества;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Стандарт является основой для: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разработки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1.8. Стандарт включает в себя требования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структуре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 и ее объему;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условиям реализации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результатам освоения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Федерации.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Пункт в редакции, введенной в действие с 25 февраля 2019 года </w:t>
      </w:r>
      <w:hyperlink r:id="rId14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приказом </w:t>
        </w:r>
        <w:proofErr w:type="spellStart"/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Минпросвещения</w:t>
        </w:r>
        <w:proofErr w:type="spellEnd"/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России от 21 января 2019 года N 31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before="383" w:after="23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E6A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2.4. Программа направлена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2" name="AutoShape 4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60509" id="AutoShape 4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0EcF/2MDAAC3&#10;BgAADgAAAAAAAAAAAAAAAAAuAgAAZHJzL2Uyb0RvYy54bWxQSwECLQAUAAYACAAAACEAErsFm9wA&#10;AAADAQAADwAAAAAAAAAAAAAAAAC9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1" name="AutoShape 5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DBB77" id="AutoShape 5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wyBfXGMDAAC3&#10;BgAADgAAAAAAAAAAAAAAAAAuAgAAZHJzL2Uyb0RvYy54bWxQSwECLQAUAAYACAAAACEAErsFm9wA&#10;AAADAQAADwAAAAAAAAAAAAAAAAC9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5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Часть 6 статьи 12 Федерального закона от 29 декабря 2012 года N 273-ФЗ "Об образовании в Российской Федерации"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 может реализовываться в течение всего времени пребывания</w:t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0" name="AutoShape 6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1E130" id="AutoShape 6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levPGmMDAAC3&#10;BgAADgAAAAAAAAAAAAAAAAAuAgAAZHJzL2Uyb0RvYy54bWxQSwECLQAUAAYACAAAACEAErsFm9wA&#10;AAADAQAADwAAAAAAAAAAAAAAAAC9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детей в Организации.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9" name="AutoShape 7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7BD2D4" id="AutoShape 7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D/x2ykYgMAALYG&#10;AAAOAAAAAAAAAAAAAAAAAC4CAABkcnMvZTJvRG9jLnhtbFBLAQItABQABgAIAAAAIQASuwWb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социально-коммуникативное развитие;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познавательное развитие;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речевое развитие;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художественно-эстетическое развитие;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физическое развитие.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саморегуляции</w:t>
      </w:r>
      <w:proofErr w:type="spell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саморегуляции</w:t>
      </w:r>
      <w:proofErr w:type="spell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предметно-пространственная развивающая образовательная среда;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характер взаимодействия со взрослыми;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характер взаимодействия с другими детьми;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система отношений ребенка к миру, к другим людям, к себе самому.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Пояснительная записка должна раскрывать: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цели и задачи реализации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принципы и подходы к формированию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Содержательный раздел Программы должен включать: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содержательном разделе Программы должны быть представлены: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особенности образовательной деятельности разных видов и культурных практик;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способы и направления поддержки детской инициативы;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особенности взаимодействия педагогического коллектива с семьями воспитанников;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специфику национальных, социокультурных и иных условий, в которых осуществляется образовательная деятельность;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сложившиеся традиции Организации или Группы.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Коррекционная работа и/или инклюзивное образование должны быть направлены на: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краткой презентации Программы должны быть указаны: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используемые Примерные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характеристика взаимодействия педагогического коллектива с семьями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before="383" w:after="23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E6A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гарантирует охрану и укрепление физического и психического здоровья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обеспечивает эмоциональное благополучие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способствует профессиональному развитию педагогических работников;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создает условия для развивающего вариативного дошкольного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обеспечивает открытость дошкольного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создает условия для участия родителей (законных представителей) в образовательной деятельности.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поддержка инициативы и самостоятельности детей в специфических для них видах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7) защита детей от всех форм физического и психического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насилия</w:t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8" name="AutoShape 8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AD1C45" id="AutoShape 8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JJDwVthAwAAtgYA&#10;AA4AAAAAAAAAAAAAAAAALgIAAGRycy9lMm9Eb2MueG1sUEsBAi0AFAAGAAgAAAAhABK7BZvcAAAA&#10;AwEAAA8AAAAAAAAAAAAAAAAAuwUAAGRycy9kb3ducmV2LnhtbFBLBQYAAAAABAAEAPMAAADEBgAA&#10;AAA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7" name="AutoShape 9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0CF213" id="AutoShape 9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DniIpwYgMAALYG&#10;AAAOAAAAAAAAAAAAAAAAAC4CAABkcnMvZTJvRG9jLnhtbFBLAQItABQABgAIAAAAIQASuwWb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6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 9 части 1 статьи 34 Федерального закона от 29 декабря 2012 года N 273-ФЗ "Об образовании в Российской Федерации"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Результаты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педагогической диагностики (мониторинга) могут использоваться исключительно для решения следующих образовательных задач: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оптимизации работы с группой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1) обеспечение эмоционального благополучия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через: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непосредственное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общение с каждым ребенком;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уважительное отношение к каждому ребенку, к его чувствам и потребностям;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2) поддержку индивидуальности и инициативы детей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через: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условий для свободного выбора детьми деятельности, участников совместной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принятия детьми решений, выражения своих чувств и мыслей;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недирективную</w:t>
      </w:r>
      <w:proofErr w:type="spell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3) установление правил взаимодействия в разных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ситуациях: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коммуникативных способностей детей, позволяющих разрешать конфликтные ситуации со сверстниками;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умения детей работать в группе сверстников;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овладения культурными средствами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поддержку спонтанной игры детей, ее обогащение, обеспечение игрового времени и пространства;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оценку индивидуального развития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3.2.6. В целях эффективной реализации Программы должны быть созданы условия для: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3.2.8. Организация должна создавать возможности: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3.2.9. Максимально допустимый объем образовательной нагрузки должен соответствовать санитарно-эпидемиологическим правилам и нормативам </w:t>
      </w:r>
      <w:hyperlink r:id="rId17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18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15 мая 2013 года N 26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29 мая 2013 года, регистрационный N 28564).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3.3.Требования к развивающей предметно-пространственной среде.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3.3.3. Развивающая предметно-пространственная среда должна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обеспечивать: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реализацию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различных образовательных программ;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организации инклюзивного образования - необходимые для него условия;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двигательную активность, в том числе развитие крупной и мелкой моторики, участие в подвижных играх и соревнованиях;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эмоциональное благополучие детей во взаимодействии с предметно-пространственным окружением;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возможность самовыражения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Трансформируемое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3) </w:t>
      </w:r>
      <w:proofErr w:type="spell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Полифункциональность</w:t>
      </w:r>
      <w:proofErr w:type="spell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материалов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предполагает: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возможность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разнообразного использования различных составляющих предметной среды, например, детской мебели, матов, мягких модулей, ширм и т.д.;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4) Вариативность среды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предполагает: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наличие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5) Доступность среды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предполагает: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доступность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исправность и сохранность материалов и оборудования.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Требования к кадровым условиям реализации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Квалификация педагогических и учебно-вспомогательных работников должна соответствовать квалификационным характеристикам, установленным в </w:t>
      </w:r>
      <w:hyperlink r:id="rId19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утвержденном </w:t>
      </w:r>
      <w:hyperlink r:id="rId20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26 августа 2010 года N 761н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6 октября 2010 года, регистрационный N 18638), с изменениями внесенными </w:t>
      </w:r>
      <w:hyperlink r:id="rId21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31 мая 2011 года N 448н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1 июля 2011 года, регистрационный N 21240).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п.3.2.5 настоящего Стандарта.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3.4.3.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3.4.4. При организации инклюзивного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образования: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6" name="AutoShape 10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98DED" id="AutoShape 10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2nXUVYgMAALcG&#10;AAAOAAAAAAAAAAAAAAAAAC4CAABkcnMvZTJvRG9jLnhtbFBLAQItABQABgAIAAAAIQASuwWb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5" name="AutoShape 11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2A67E" id="AutoShape 11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/CZZJmMDAAC3&#10;BgAADgAAAAAAAAAAAAAAAAAuAgAAZHJzL2Uyb0RvYy54bWxQSwECLQAUAAYACAAAACEAErsFm9wA&#10;AAADAQAADwAAAAAAAAAAAAAAAAC9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2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Статья 1 Федерального закона от 24 июля 1998 года N 124-ФЗ "Об основных гарантиях прав ребенка в Российской Федерации"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1998, N 31, ст.3802; 2004, N 35, ст.3607; N 52, ст.5274; 2007, N 27, ст.3213, 3215; 2009, N 18, ст.2151; N 51, ст.6163; 2013, N 14, ст.1666; N 27, ст.3477).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3.5.1. Требования к материально-техническим условиям реализации Программы включают: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требования, определяемые в соответствии с правилами пожарной безопасности;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оснащенность помещений развивающей предметно-пространственной средой;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3.6.2. Финансовые условия реализации Программы должны: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сурдоперевод</w:t>
      </w:r>
      <w:proofErr w:type="spell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безбарьерную</w:t>
      </w:r>
      <w:proofErr w:type="spell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должны быть достаточными и необходимыми для осуществления Организацией: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расходов на оплату труда работников, реализующих Программу;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иных расходов, связанных с реализацией и обеспечением реализации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before="383" w:after="23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E6A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4" name="AutoShape 12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176E51" id="AutoShape 12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ipDSmYgMAALcG&#10;AAAOAAAAAAAAAAAAAAAAAC4CAABkcnMvZTJvRG9jLnhtbFBLAQItABQABgAIAAAAIQASuwWb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" name="AutoShape 13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330F2" id="AutoShape 13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BoUQBAYgMAALcG&#10;AAAOAAAAAAAAAAAAAAAAAC4CAABkcnMvZTJvRG9jLnhtbFBLAQItABQABgAIAAAAIQASuwWb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" name="AutoShape 14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8CF43" id="AutoShape 14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Bf6YaoYgMAALcG&#10;AAAOAAAAAAAAAAAAAAAAAC4CAABkcnMvZTJvRG9jLnhtbFBLAQItABQABgAIAAAAIQASuwWb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 учетом положений </w:t>
      </w:r>
      <w:hyperlink r:id="rId23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части 2 статьи 11 Федерального закона от 29 декабря 2012 года N 273-ФЗ "Об образовании в Российской Федерации"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" name="AutoShape 15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E4050" id="AutoShape 15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JVSqpthAwAAtwYA&#10;AA4AAAAAAAAAAAAAAAAALgIAAGRycy9lMm9Eb2MueG1sUEsBAi0AFAAGAAgAAAAhABK7BZvcAAAA&#10;AwEAAA8AAAAAAAAAAAAAAAAAuwUAAGRycy9kb3ducmV2LnhtbFBLBQYAAAAABAAEAPMAAADEBgAA&#10;AAA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4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Часть 2 статьи 64 Федерального закона от 29 декабря 2012 года N 273-ФЗ "Об образовании в Российской Федерации"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Настоящие требования являются ориентирами для: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б) решения </w:t>
      </w:r>
      <w:proofErr w:type="gramStart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задач: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формирования</w:t>
      </w:r>
      <w:proofErr w:type="gramEnd"/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анализа профессиональной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взаимодействия с семьями;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изучения характеристик образования детей в возрасте от 2 месяцев до 8 лет;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аттестацию педагогических кадров;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оценку качества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распределение стимулирующего фонда оплаты труда работников Организации.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Целевые ориентиры образования в младенческом и раннем возрасте: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проявляет интерес к сверстникам; наблюдает за их действиями и подражает им;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 ребенка развита крупная моторика, он стремится осваивать различные виды движения (бег, лазанье, перешагивание и пр.).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Целевые ориентиры на этапе завершения дошкольного образования: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E86D3F" w:rsidRDefault="00E86D3F"/>
    <w:sectPr w:rsidR="00E86D3F" w:rsidSect="00E8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AB"/>
    <w:rsid w:val="0048025F"/>
    <w:rsid w:val="005E6AAB"/>
    <w:rsid w:val="00854325"/>
    <w:rsid w:val="008C1011"/>
    <w:rsid w:val="00E8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C7030-C3FA-418F-85EC-84929A39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3F"/>
  </w:style>
  <w:style w:type="paragraph" w:styleId="1">
    <w:name w:val="heading 1"/>
    <w:basedOn w:val="a"/>
    <w:link w:val="10"/>
    <w:uiPriority w:val="9"/>
    <w:qFormat/>
    <w:rsid w:val="005E6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6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6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6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E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E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6A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6A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38026" TargetMode="External"/><Relationship Id="rId13" Type="http://schemas.openxmlformats.org/officeDocument/2006/relationships/hyperlink" Target="http://docs.cntd.ru/document/1900759" TargetMode="External"/><Relationship Id="rId18" Type="http://schemas.openxmlformats.org/officeDocument/2006/relationships/hyperlink" Target="http://docs.cntd.ru/document/49902352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283249" TargetMode="External"/><Relationship Id="rId7" Type="http://schemas.openxmlformats.org/officeDocument/2006/relationships/hyperlink" Target="http://docs.cntd.ru/document/499024581" TargetMode="Externa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9902352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90223342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24581" TargetMode="External"/><Relationship Id="rId11" Type="http://schemas.openxmlformats.org/officeDocument/2006/relationships/hyperlink" Target="http://docs.cntd.ru/document/902293087" TargetMode="External"/><Relationship Id="rId24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902189829" TargetMode="External"/><Relationship Id="rId19" Type="http://schemas.openxmlformats.org/officeDocument/2006/relationships/hyperlink" Target="http://docs.cntd.ru/document/902233423" TargetMode="External"/><Relationship Id="rId4" Type="http://schemas.openxmlformats.org/officeDocument/2006/relationships/hyperlink" Target="http://docs.cntd.ru/document/552366094" TargetMode="External"/><Relationship Id="rId9" Type="http://schemas.openxmlformats.org/officeDocument/2006/relationships/hyperlink" Target="http://docs.cntd.ru/document/499038026" TargetMode="External"/><Relationship Id="rId14" Type="http://schemas.openxmlformats.org/officeDocument/2006/relationships/hyperlink" Target="http://docs.cntd.ru/document/552366094" TargetMode="External"/><Relationship Id="rId22" Type="http://schemas.openxmlformats.org/officeDocument/2006/relationships/hyperlink" Target="http://docs.cntd.ru/document/901713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8438</Words>
  <Characters>48100</Characters>
  <Application>Microsoft Office Word</Application>
  <DocSecurity>0</DocSecurity>
  <Lines>400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 утверждении федерального государственного образовательного стандарта дошкольн</vt:lpstr>
      <vt:lpstr>    Приложение. Федеральный государственный образовательный стандарт дошкольного обр</vt:lpstr>
      <vt:lpstr>        I. Общие положения</vt:lpstr>
      <vt:lpstr>        II. Требования к структуре образовательной программы дошкольного образования и е</vt:lpstr>
      <vt:lpstr>        III. Требования к условиям реализации основной образовательной программы дошколь</vt:lpstr>
      <vt:lpstr>        IV. Требования к результатам освоения основной образовательной программы дошколь</vt:lpstr>
    </vt:vector>
  </TitlesOfParts>
  <Company/>
  <LinksUpToDate>false</LinksUpToDate>
  <CharactersWithSpaces>56426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КРОХА</dc:creator>
  <cp:lastModifiedBy>User</cp:lastModifiedBy>
  <cp:revision>2</cp:revision>
  <dcterms:created xsi:type="dcterms:W3CDTF">2023-11-24T09:15:00Z</dcterms:created>
  <dcterms:modified xsi:type="dcterms:W3CDTF">2023-11-24T09:15:00Z</dcterms:modified>
</cp:coreProperties>
</file>